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61" w:rsidRDefault="00817A61"/>
    <w:p w:rsidR="00817A61" w:rsidRPr="00817A61" w:rsidRDefault="00817A61" w:rsidP="00817A61"/>
    <w:tbl>
      <w:tblPr>
        <w:tblStyle w:val="Tablaconcuadrcula"/>
        <w:tblpPr w:leftFromText="141" w:rightFromText="141" w:vertAnchor="text" w:horzAnchor="margin" w:tblpXSpec="center" w:tblpY="358"/>
        <w:tblW w:w="11744" w:type="dxa"/>
        <w:tblLook w:val="04A0" w:firstRow="1" w:lastRow="0" w:firstColumn="1" w:lastColumn="0" w:noHBand="0" w:noVBand="1"/>
      </w:tblPr>
      <w:tblGrid>
        <w:gridCol w:w="1643"/>
        <w:gridCol w:w="1534"/>
        <w:gridCol w:w="1705"/>
        <w:gridCol w:w="1658"/>
        <w:gridCol w:w="3803"/>
        <w:gridCol w:w="1401"/>
      </w:tblGrid>
      <w:tr w:rsidR="00C17183" w:rsidRPr="00CF4272" w:rsidTr="00C17183">
        <w:trPr>
          <w:trHeight w:val="983"/>
        </w:trPr>
        <w:tc>
          <w:tcPr>
            <w:tcW w:w="1643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Nombre del Programa</w:t>
            </w:r>
          </w:p>
        </w:tc>
        <w:tc>
          <w:tcPr>
            <w:tcW w:w="1534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Tipo de programa</w:t>
            </w:r>
          </w:p>
        </w:tc>
        <w:tc>
          <w:tcPr>
            <w:tcW w:w="1705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Objetivos</w:t>
            </w:r>
          </w:p>
        </w:tc>
        <w:tc>
          <w:tcPr>
            <w:tcW w:w="1658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Responsable de la ejecución</w:t>
            </w:r>
          </w:p>
        </w:tc>
        <w:tc>
          <w:tcPr>
            <w:tcW w:w="3803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Datos del contacto</w:t>
            </w:r>
          </w:p>
        </w:tc>
        <w:tc>
          <w:tcPr>
            <w:tcW w:w="1401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Vigencia</w:t>
            </w:r>
          </w:p>
        </w:tc>
      </w:tr>
      <w:tr w:rsidR="00C17183" w:rsidRPr="00CF4272" w:rsidTr="00C17183">
        <w:trPr>
          <w:trHeight w:val="1197"/>
        </w:trPr>
        <w:tc>
          <w:tcPr>
            <w:tcW w:w="1643" w:type="dxa"/>
          </w:tcPr>
          <w:p w:rsidR="00C17183" w:rsidRPr="00CF4272" w:rsidRDefault="00F777F0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Programa de Asistencia Alimentaria en los Primeros 1000 Días de Vida.</w:t>
            </w:r>
          </w:p>
        </w:tc>
        <w:tc>
          <w:tcPr>
            <w:tcW w:w="1534" w:type="dxa"/>
          </w:tcPr>
          <w:p w:rsidR="00C17183" w:rsidRPr="00CF4272" w:rsidRDefault="00C17183" w:rsidP="00F777F0">
            <w:pPr>
              <w:tabs>
                <w:tab w:val="left" w:pos="9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>Federal</w:t>
            </w:r>
          </w:p>
        </w:tc>
        <w:tc>
          <w:tcPr>
            <w:tcW w:w="1705" w:type="dxa"/>
          </w:tcPr>
          <w:p w:rsidR="00C17183" w:rsidRPr="00CF4272" w:rsidRDefault="00F777F0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Entregar en su totalidad cada una de las dotaciones a sus respectivos beneficiarios, realizar promoción una vez al mes para que asistan.</w:t>
            </w:r>
          </w:p>
        </w:tc>
        <w:tc>
          <w:tcPr>
            <w:tcW w:w="1658" w:type="dxa"/>
          </w:tcPr>
          <w:p w:rsidR="00F777F0" w:rsidRDefault="00F777F0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C17183" w:rsidRPr="00CF4272" w:rsidRDefault="00C17183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CF4272">
              <w:rPr>
                <w:rFonts w:ascii="Arial Narrow" w:hAnsi="Arial Narrow"/>
                <w:sz w:val="24"/>
                <w:szCs w:val="24"/>
              </w:rPr>
              <w:t xml:space="preserve">Mónica Patricia Martínez Ochoa. </w:t>
            </w:r>
          </w:p>
        </w:tc>
        <w:tc>
          <w:tcPr>
            <w:tcW w:w="3803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 xml:space="preserve">Mónica Patricia Martínez Ochoa. </w:t>
            </w: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C17183" w:rsidRPr="00CF4272" w:rsidRDefault="00F777F0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C17183" w:rsidRPr="00CF4272">
                <w:rPr>
                  <w:rStyle w:val="Hipervnculo"/>
                  <w:rFonts w:ascii="Arial Narrow" w:hAnsi="Arial Narrow"/>
                  <w:sz w:val="24"/>
                  <w:szCs w:val="24"/>
                </w:rPr>
                <w:t>proalimne.dif@tuxcueca.gob.mx</w:t>
              </w:r>
            </w:hyperlink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>diftuxcueca.2018.2021@hotmail.com</w:t>
            </w:r>
            <w:r w:rsidRPr="00CF4272">
              <w:rPr>
                <w:rFonts w:ascii="Arial Narrow" w:hAnsi="Arial Narrow"/>
                <w:sz w:val="24"/>
                <w:szCs w:val="24"/>
              </w:rPr>
              <w:br/>
            </w: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>01 376 764 03 42</w:t>
            </w:r>
          </w:p>
        </w:tc>
        <w:tc>
          <w:tcPr>
            <w:tcW w:w="1401" w:type="dxa"/>
          </w:tcPr>
          <w:p w:rsidR="00C17183" w:rsidRPr="00CF4272" w:rsidRDefault="00F777F0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21/05</w:t>
            </w:r>
            <w:r w:rsidR="00C17183" w:rsidRPr="00CF4272">
              <w:rPr>
                <w:rFonts w:ascii="Arial Narrow" w:hAnsi="Arial Narrow"/>
                <w:sz w:val="24"/>
                <w:szCs w:val="24"/>
              </w:rPr>
              <w:t>/2020</w:t>
            </w:r>
          </w:p>
        </w:tc>
      </w:tr>
    </w:tbl>
    <w:p w:rsidR="00817A61" w:rsidRPr="00CF4272" w:rsidRDefault="00817A61" w:rsidP="00817A61">
      <w:pPr>
        <w:rPr>
          <w:rFonts w:ascii="Arial Narrow" w:hAnsi="Arial Narrow"/>
          <w:sz w:val="24"/>
          <w:szCs w:val="24"/>
        </w:rPr>
      </w:pPr>
    </w:p>
    <w:p w:rsidR="00817A61" w:rsidRPr="00CF4272" w:rsidRDefault="00817A61" w:rsidP="00817A61">
      <w:pPr>
        <w:rPr>
          <w:rFonts w:ascii="Arial Narrow" w:hAnsi="Arial Narrow"/>
          <w:sz w:val="24"/>
          <w:szCs w:val="24"/>
        </w:rPr>
      </w:pPr>
    </w:p>
    <w:p w:rsidR="00817A61" w:rsidRPr="00CF4272" w:rsidRDefault="00817A61" w:rsidP="00817A61">
      <w:pPr>
        <w:tabs>
          <w:tab w:val="left" w:pos="972"/>
        </w:tabs>
        <w:rPr>
          <w:rFonts w:ascii="Arial Narrow" w:hAnsi="Arial Narrow"/>
          <w:sz w:val="24"/>
          <w:szCs w:val="24"/>
        </w:rPr>
      </w:pPr>
      <w:r w:rsidRPr="00CF4272">
        <w:rPr>
          <w:rFonts w:ascii="Arial Narrow" w:hAnsi="Arial Narrow"/>
          <w:sz w:val="24"/>
          <w:szCs w:val="24"/>
        </w:rPr>
        <w:tab/>
      </w:r>
    </w:p>
    <w:p w:rsidR="00BB0582" w:rsidRPr="00817A61" w:rsidRDefault="00BB0582" w:rsidP="00817A61">
      <w:pPr>
        <w:tabs>
          <w:tab w:val="left" w:pos="972"/>
        </w:tabs>
      </w:pPr>
    </w:p>
    <w:sectPr w:rsidR="00BB0582" w:rsidRPr="00817A61" w:rsidSect="00C1718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83" w:rsidRDefault="00C17183" w:rsidP="00C17183">
      <w:pPr>
        <w:spacing w:after="0" w:line="240" w:lineRule="auto"/>
      </w:pPr>
      <w:r>
        <w:separator/>
      </w:r>
    </w:p>
  </w:endnote>
  <w:endnote w:type="continuationSeparator" w:id="0">
    <w:p w:rsidR="00C17183" w:rsidRDefault="00C17183" w:rsidP="00C1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83" w:rsidRDefault="00C17183" w:rsidP="00C17183">
      <w:pPr>
        <w:spacing w:after="0" w:line="240" w:lineRule="auto"/>
      </w:pPr>
      <w:r>
        <w:separator/>
      </w:r>
    </w:p>
  </w:footnote>
  <w:footnote w:type="continuationSeparator" w:id="0">
    <w:p w:rsidR="00C17183" w:rsidRDefault="00C17183" w:rsidP="00C1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3" w:rsidRPr="00C17183" w:rsidRDefault="00C17183" w:rsidP="00C17183">
    <w:pPr>
      <w:pStyle w:val="Encabezado"/>
      <w:jc w:val="center"/>
      <w:rPr>
        <w:rFonts w:ascii="Arial Narrow" w:hAnsi="Arial Narrow"/>
        <w:sz w:val="36"/>
        <w:szCs w:val="36"/>
      </w:rPr>
    </w:pPr>
    <w:r w:rsidRPr="00C17183">
      <w:rPr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-220980</wp:posOffset>
          </wp:positionV>
          <wp:extent cx="1371600" cy="783771"/>
          <wp:effectExtent l="0" t="0" r="0" b="0"/>
          <wp:wrapTight wrapText="bothSides">
            <wp:wrapPolygon edited="0">
              <wp:start x="0" y="0"/>
              <wp:lineTo x="0" y="21005"/>
              <wp:lineTo x="21300" y="21005"/>
              <wp:lineTo x="21300" y="0"/>
              <wp:lineTo x="0" y="0"/>
            </wp:wrapPolygon>
          </wp:wrapTight>
          <wp:docPr id="1" name="Imagen 1" descr="F:\LOGO D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DI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183">
      <w:rPr>
        <w:rFonts w:ascii="Arial Narrow" w:hAnsi="Arial Narrow"/>
        <w:b/>
        <w:sz w:val="36"/>
        <w:szCs w:val="36"/>
      </w:rPr>
      <w:t>TRÁMITES PARA ACCEDER A PROGRAMAS QUE SE OFRECEN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1"/>
    <w:rsid w:val="00817A61"/>
    <w:rsid w:val="00BB0582"/>
    <w:rsid w:val="00C17183"/>
    <w:rsid w:val="00CF4272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958623-2232-49B3-B03D-DAB98E6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427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183"/>
  </w:style>
  <w:style w:type="paragraph" w:styleId="Piedepgina">
    <w:name w:val="footer"/>
    <w:basedOn w:val="Normal"/>
    <w:link w:val="PiedepginaCar"/>
    <w:uiPriority w:val="99"/>
    <w:unhideWhenUsed/>
    <w:rsid w:val="00C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alimne.dif@tuxcueca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ACEVES GARCIA</dc:creator>
  <cp:keywords/>
  <dc:description/>
  <cp:lastModifiedBy>hp</cp:lastModifiedBy>
  <cp:revision>2</cp:revision>
  <cp:lastPrinted>2019-12-19T17:49:00Z</cp:lastPrinted>
  <dcterms:created xsi:type="dcterms:W3CDTF">2020-05-21T03:51:00Z</dcterms:created>
  <dcterms:modified xsi:type="dcterms:W3CDTF">2020-05-21T03:51:00Z</dcterms:modified>
</cp:coreProperties>
</file>