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EF" w:rsidRDefault="00544DE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373B0" wp14:editId="07E9DAA4">
                <wp:simplePos x="0" y="0"/>
                <wp:positionH relativeFrom="column">
                  <wp:posOffset>-3810</wp:posOffset>
                </wp:positionH>
                <wp:positionV relativeFrom="paragraph">
                  <wp:posOffset>-147320</wp:posOffset>
                </wp:positionV>
                <wp:extent cx="1828800" cy="66675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4DEF" w:rsidRPr="00544DEF" w:rsidRDefault="00544DEF" w:rsidP="00544DEF">
                            <w:pP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Protocolo de prótesis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.3pt;margin-top:-11.6pt;width:2in;height:52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" filled="f" stroked="f">
                <v:textbox>
                  <w:txbxContent>
                    <w:p w:rsidR="00544DEF" w:rsidRPr="00544DEF" w:rsidRDefault="00544DEF" w:rsidP="00544DEF">
                      <w:pP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Protocolo de prótesis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</w:t>
      </w:r>
    </w:p>
    <w:p w:rsidR="00544DEF" w:rsidRDefault="00544DEF"/>
    <w:p w:rsidR="00FA2415" w:rsidRPr="00544DEF" w:rsidRDefault="00EB6790" w:rsidP="00544DEF">
      <w:pPr>
        <w:rPr>
          <w:rFonts w:ascii="Arial" w:hAnsi="Arial" w:cs="Arial"/>
          <w:b/>
          <w:sz w:val="24"/>
          <w:szCs w:val="24"/>
        </w:rPr>
      </w:pPr>
      <w:r w:rsidRPr="00544DEF">
        <w:rPr>
          <w:rFonts w:ascii="Arial" w:hAnsi="Arial" w:cs="Arial"/>
          <w:b/>
          <w:sz w:val="24"/>
          <w:szCs w:val="24"/>
        </w:rPr>
        <w:t>Ingres</w:t>
      </w:r>
      <w:r w:rsidR="00544DEF" w:rsidRPr="00544DEF">
        <w:rPr>
          <w:rFonts w:ascii="Arial" w:hAnsi="Arial" w:cs="Arial"/>
          <w:b/>
          <w:sz w:val="24"/>
          <w:szCs w:val="24"/>
        </w:rPr>
        <w:t>a evaluación del paciente amputado</w:t>
      </w:r>
    </w:p>
    <w:p w:rsidR="00544DEF" w:rsidRPr="00544DEF" w:rsidRDefault="00544DEF" w:rsidP="00544DEF">
      <w:pPr>
        <w:rPr>
          <w:rFonts w:ascii="Arial" w:hAnsi="Arial" w:cs="Arial"/>
          <w:sz w:val="24"/>
          <w:szCs w:val="24"/>
        </w:rPr>
      </w:pPr>
      <w:r w:rsidRPr="00544DEF">
        <w:rPr>
          <w:rFonts w:ascii="Arial" w:hAnsi="Arial" w:cs="Arial"/>
          <w:sz w:val="24"/>
          <w:szCs w:val="24"/>
        </w:rPr>
        <w:t>La evaluación del amputado supone mucho más que limitarse a elegir un sustituto</w:t>
      </w:r>
    </w:p>
    <w:p w:rsidR="00544DEF" w:rsidRPr="00544DEF" w:rsidRDefault="00544DEF" w:rsidP="00544DEF">
      <w:pPr>
        <w:rPr>
          <w:rFonts w:ascii="Arial" w:hAnsi="Arial" w:cs="Arial"/>
          <w:sz w:val="24"/>
          <w:szCs w:val="24"/>
        </w:rPr>
      </w:pPr>
      <w:r w:rsidRPr="00544DEF">
        <w:rPr>
          <w:rFonts w:ascii="Arial" w:hAnsi="Arial" w:cs="Arial"/>
          <w:sz w:val="24"/>
          <w:szCs w:val="24"/>
        </w:rPr>
        <w:t>Para la parte del cuerpo perdida, es preciso valorar el estado de salud general del</w:t>
      </w:r>
    </w:p>
    <w:p w:rsidR="00544DEF" w:rsidRPr="00544DEF" w:rsidRDefault="00544DEF" w:rsidP="00544DEF">
      <w:pPr>
        <w:rPr>
          <w:rFonts w:ascii="Arial" w:hAnsi="Arial" w:cs="Arial"/>
          <w:sz w:val="24"/>
          <w:szCs w:val="24"/>
        </w:rPr>
      </w:pPr>
      <w:r w:rsidRPr="00544DEF">
        <w:rPr>
          <w:rFonts w:ascii="Arial" w:hAnsi="Arial" w:cs="Arial"/>
          <w:sz w:val="24"/>
          <w:szCs w:val="24"/>
        </w:rPr>
        <w:t>Paciente de manera integral.</w:t>
      </w:r>
    </w:p>
    <w:p w:rsidR="00544DEF" w:rsidRPr="00544DEF" w:rsidRDefault="00544DEF" w:rsidP="00544DEF">
      <w:pPr>
        <w:rPr>
          <w:rFonts w:ascii="Arial" w:hAnsi="Arial" w:cs="Arial"/>
          <w:sz w:val="24"/>
          <w:szCs w:val="24"/>
        </w:rPr>
      </w:pPr>
      <w:r w:rsidRPr="00544DEF">
        <w:rPr>
          <w:rFonts w:ascii="Arial" w:hAnsi="Arial" w:cs="Arial"/>
          <w:sz w:val="24"/>
          <w:szCs w:val="24"/>
        </w:rPr>
        <w:t xml:space="preserve">- </w:t>
      </w:r>
      <w:r w:rsidRPr="009C5304">
        <w:rPr>
          <w:rFonts w:ascii="Arial" w:hAnsi="Arial" w:cs="Arial"/>
          <w:b/>
          <w:sz w:val="24"/>
          <w:szCs w:val="24"/>
        </w:rPr>
        <w:t>Antecedentes del paciente</w:t>
      </w:r>
      <w:r w:rsidRPr="00544DEF">
        <w:rPr>
          <w:rFonts w:ascii="Arial" w:hAnsi="Arial" w:cs="Arial"/>
          <w:sz w:val="24"/>
          <w:szCs w:val="24"/>
        </w:rPr>
        <w:t>: fecha de la lesión, causa, operaciones, enfermedades</w:t>
      </w:r>
    </w:p>
    <w:p w:rsidR="00544DEF" w:rsidRPr="00544DEF" w:rsidRDefault="00544DEF" w:rsidP="00544DEF">
      <w:pPr>
        <w:rPr>
          <w:rFonts w:ascii="Arial" w:hAnsi="Arial" w:cs="Arial"/>
          <w:sz w:val="24"/>
          <w:szCs w:val="24"/>
        </w:rPr>
      </w:pPr>
      <w:r w:rsidRPr="00544DEF">
        <w:rPr>
          <w:rFonts w:ascii="Arial" w:hAnsi="Arial" w:cs="Arial"/>
          <w:sz w:val="24"/>
          <w:szCs w:val="24"/>
        </w:rPr>
        <w:t>Sobre añadidas, complicaciones secundarias a la amputación.</w:t>
      </w:r>
    </w:p>
    <w:p w:rsidR="00544DEF" w:rsidRPr="00544DEF" w:rsidRDefault="00544DEF" w:rsidP="00544DEF">
      <w:pPr>
        <w:rPr>
          <w:rFonts w:ascii="Arial" w:hAnsi="Arial" w:cs="Arial"/>
          <w:sz w:val="24"/>
          <w:szCs w:val="24"/>
        </w:rPr>
      </w:pPr>
      <w:r w:rsidRPr="009C5304">
        <w:rPr>
          <w:rFonts w:ascii="Arial" w:hAnsi="Arial" w:cs="Arial"/>
          <w:b/>
          <w:sz w:val="24"/>
          <w:szCs w:val="24"/>
        </w:rPr>
        <w:t>-Examen físico general</w:t>
      </w:r>
      <w:r w:rsidR="0053225D">
        <w:rPr>
          <w:rFonts w:ascii="Arial" w:hAnsi="Arial" w:cs="Arial"/>
          <w:b/>
          <w:sz w:val="24"/>
          <w:szCs w:val="24"/>
        </w:rPr>
        <w:t xml:space="preserve"> por médico especialista</w:t>
      </w:r>
      <w:r w:rsidRPr="00544DEF">
        <w:rPr>
          <w:rFonts w:ascii="Arial" w:hAnsi="Arial" w:cs="Arial"/>
          <w:sz w:val="24"/>
          <w:szCs w:val="24"/>
        </w:rPr>
        <w:t>: sobre todo cardiovascular y respiratorio, y examen de</w:t>
      </w:r>
    </w:p>
    <w:p w:rsidR="00544DEF" w:rsidRPr="00544DEF" w:rsidRDefault="00544DEF" w:rsidP="00544DEF">
      <w:pPr>
        <w:rPr>
          <w:rFonts w:ascii="Arial" w:hAnsi="Arial" w:cs="Arial"/>
          <w:sz w:val="24"/>
          <w:szCs w:val="24"/>
        </w:rPr>
      </w:pPr>
      <w:r w:rsidRPr="00544DEF">
        <w:rPr>
          <w:rFonts w:ascii="Arial" w:hAnsi="Arial" w:cs="Arial"/>
          <w:sz w:val="24"/>
          <w:szCs w:val="24"/>
        </w:rPr>
        <w:t>Miembro inferior sano.</w:t>
      </w:r>
    </w:p>
    <w:p w:rsidR="00544DEF" w:rsidRPr="00544DEF" w:rsidRDefault="00544DEF" w:rsidP="00544DEF">
      <w:pPr>
        <w:rPr>
          <w:rFonts w:ascii="Arial" w:hAnsi="Arial" w:cs="Arial"/>
          <w:sz w:val="24"/>
          <w:szCs w:val="24"/>
        </w:rPr>
      </w:pPr>
      <w:r w:rsidRPr="00544DEF">
        <w:rPr>
          <w:rFonts w:ascii="Arial" w:hAnsi="Arial" w:cs="Arial"/>
          <w:sz w:val="24"/>
          <w:szCs w:val="24"/>
        </w:rPr>
        <w:t>- Síntomas objetivos: valoración del muñón.</w:t>
      </w:r>
    </w:p>
    <w:p w:rsidR="00544DEF" w:rsidRPr="00544DEF" w:rsidRDefault="00544DEF" w:rsidP="00544DEF">
      <w:pPr>
        <w:rPr>
          <w:rFonts w:ascii="Arial" w:hAnsi="Arial" w:cs="Arial"/>
          <w:sz w:val="24"/>
          <w:szCs w:val="24"/>
        </w:rPr>
      </w:pPr>
      <w:r w:rsidRPr="00544DEF">
        <w:rPr>
          <w:rFonts w:ascii="Arial" w:hAnsi="Arial" w:cs="Arial"/>
          <w:sz w:val="24"/>
          <w:szCs w:val="24"/>
        </w:rPr>
        <w:t>- Tipo de cicatriz: ideal transversa media, anterior y posterior.</w:t>
      </w:r>
    </w:p>
    <w:p w:rsidR="00544DEF" w:rsidRPr="00544DEF" w:rsidRDefault="00544DEF" w:rsidP="00544DEF">
      <w:pPr>
        <w:rPr>
          <w:rFonts w:ascii="Arial" w:hAnsi="Arial" w:cs="Arial"/>
          <w:sz w:val="24"/>
          <w:szCs w:val="24"/>
        </w:rPr>
      </w:pPr>
      <w:r w:rsidRPr="00544DEF">
        <w:rPr>
          <w:rFonts w:ascii="Arial" w:hAnsi="Arial" w:cs="Arial"/>
          <w:sz w:val="24"/>
          <w:szCs w:val="24"/>
        </w:rPr>
        <w:t>-Nivel de amputación: medidas ideales muslo (25-30 cm desde el trocánter</w:t>
      </w:r>
    </w:p>
    <w:p w:rsidR="00544DEF" w:rsidRPr="00544DEF" w:rsidRDefault="00544DEF" w:rsidP="00544DEF">
      <w:pPr>
        <w:rPr>
          <w:rFonts w:ascii="Arial" w:hAnsi="Arial" w:cs="Arial"/>
          <w:sz w:val="24"/>
          <w:szCs w:val="24"/>
        </w:rPr>
      </w:pPr>
      <w:r w:rsidRPr="00544DEF">
        <w:rPr>
          <w:rFonts w:ascii="Arial" w:hAnsi="Arial" w:cs="Arial"/>
          <w:sz w:val="24"/>
          <w:szCs w:val="24"/>
        </w:rPr>
        <w:t>Mayor), pierna (12-15 cm desde la meseta tibial anterior). Puede ser: 1/3</w:t>
      </w:r>
    </w:p>
    <w:p w:rsidR="00544DEF" w:rsidRPr="00544DEF" w:rsidRDefault="00544DEF" w:rsidP="00544DEF">
      <w:pPr>
        <w:rPr>
          <w:rFonts w:ascii="Arial" w:hAnsi="Arial" w:cs="Arial"/>
          <w:sz w:val="24"/>
          <w:szCs w:val="24"/>
        </w:rPr>
      </w:pPr>
      <w:r w:rsidRPr="00544DEF">
        <w:rPr>
          <w:rFonts w:ascii="Arial" w:hAnsi="Arial" w:cs="Arial"/>
          <w:sz w:val="24"/>
          <w:szCs w:val="24"/>
        </w:rPr>
        <w:t>Superior, 1/3 medio, 1/3 inferior y desarticulado.</w:t>
      </w:r>
    </w:p>
    <w:p w:rsidR="00544DEF" w:rsidRPr="00544DEF" w:rsidRDefault="00544DEF" w:rsidP="00544DEF">
      <w:pPr>
        <w:rPr>
          <w:rFonts w:ascii="Arial" w:hAnsi="Arial" w:cs="Arial"/>
          <w:sz w:val="24"/>
          <w:szCs w:val="24"/>
        </w:rPr>
      </w:pPr>
      <w:r w:rsidRPr="00544DEF">
        <w:rPr>
          <w:rFonts w:ascii="Arial" w:hAnsi="Arial" w:cs="Arial"/>
          <w:sz w:val="24"/>
          <w:szCs w:val="24"/>
        </w:rPr>
        <w:t>-Diámetros: proximal, medio, distal.</w:t>
      </w:r>
    </w:p>
    <w:p w:rsidR="00544DEF" w:rsidRPr="00544DEF" w:rsidRDefault="00544DEF" w:rsidP="00544DEF">
      <w:pPr>
        <w:rPr>
          <w:rFonts w:ascii="Arial" w:hAnsi="Arial" w:cs="Arial"/>
          <w:sz w:val="24"/>
          <w:szCs w:val="24"/>
        </w:rPr>
      </w:pPr>
      <w:r w:rsidRPr="00544DEF">
        <w:rPr>
          <w:rFonts w:ascii="Arial" w:hAnsi="Arial" w:cs="Arial"/>
          <w:sz w:val="24"/>
          <w:szCs w:val="24"/>
        </w:rPr>
        <w:t>- Forma: cónica, rectangular, globulosa, puntiagudo, deforme.</w:t>
      </w:r>
    </w:p>
    <w:p w:rsidR="00544DEF" w:rsidRPr="00544DEF" w:rsidRDefault="00544DEF" w:rsidP="00544DEF">
      <w:pPr>
        <w:rPr>
          <w:rFonts w:ascii="Arial" w:hAnsi="Arial" w:cs="Arial"/>
          <w:sz w:val="24"/>
          <w:szCs w:val="24"/>
        </w:rPr>
      </w:pPr>
      <w:r w:rsidRPr="00544DEF">
        <w:rPr>
          <w:rFonts w:ascii="Arial" w:hAnsi="Arial" w:cs="Arial"/>
          <w:sz w:val="24"/>
          <w:szCs w:val="24"/>
        </w:rPr>
        <w:t>-Temperatura.</w:t>
      </w:r>
    </w:p>
    <w:p w:rsidR="00544DEF" w:rsidRPr="00544DEF" w:rsidRDefault="00544DEF" w:rsidP="00544DEF">
      <w:pPr>
        <w:rPr>
          <w:rFonts w:ascii="Arial" w:hAnsi="Arial" w:cs="Arial"/>
          <w:sz w:val="24"/>
          <w:szCs w:val="24"/>
        </w:rPr>
      </w:pPr>
      <w:r w:rsidRPr="00544DEF">
        <w:rPr>
          <w:rFonts w:ascii="Arial" w:hAnsi="Arial" w:cs="Arial"/>
          <w:sz w:val="24"/>
          <w:szCs w:val="24"/>
        </w:rPr>
        <w:t>- Sensibilidad.</w:t>
      </w:r>
    </w:p>
    <w:p w:rsidR="00544DEF" w:rsidRPr="00544DEF" w:rsidRDefault="00544DEF" w:rsidP="00544DEF">
      <w:pPr>
        <w:rPr>
          <w:rFonts w:ascii="Arial" w:hAnsi="Arial" w:cs="Arial"/>
          <w:sz w:val="24"/>
          <w:szCs w:val="24"/>
        </w:rPr>
      </w:pPr>
      <w:r w:rsidRPr="00544DEF">
        <w:rPr>
          <w:rFonts w:ascii="Arial" w:hAnsi="Arial" w:cs="Arial"/>
          <w:sz w:val="24"/>
          <w:szCs w:val="24"/>
        </w:rPr>
        <w:t>-Tejido adiposo.</w:t>
      </w:r>
    </w:p>
    <w:p w:rsidR="00544DEF" w:rsidRPr="00544DEF" w:rsidRDefault="00544DEF" w:rsidP="00544DEF">
      <w:pPr>
        <w:rPr>
          <w:rFonts w:ascii="Arial" w:hAnsi="Arial" w:cs="Arial"/>
          <w:sz w:val="24"/>
          <w:szCs w:val="24"/>
        </w:rPr>
      </w:pPr>
      <w:r w:rsidRPr="00544DEF">
        <w:rPr>
          <w:rFonts w:ascii="Arial" w:hAnsi="Arial" w:cs="Arial"/>
          <w:sz w:val="24"/>
          <w:szCs w:val="24"/>
        </w:rPr>
        <w:t xml:space="preserve">- </w:t>
      </w:r>
      <w:r w:rsidRPr="00544DEF">
        <w:rPr>
          <w:rFonts w:ascii="Arial" w:hAnsi="Arial" w:cs="Arial"/>
          <w:b/>
          <w:sz w:val="24"/>
          <w:szCs w:val="24"/>
        </w:rPr>
        <w:t>Estado de la piel</w:t>
      </w:r>
      <w:r w:rsidR="0053225D">
        <w:rPr>
          <w:rFonts w:ascii="Arial" w:hAnsi="Arial" w:cs="Arial"/>
          <w:sz w:val="24"/>
          <w:szCs w:val="24"/>
        </w:rPr>
        <w:t xml:space="preserve"> adherencias </w:t>
      </w:r>
      <w:r w:rsidRPr="00544DEF">
        <w:rPr>
          <w:rFonts w:ascii="Arial" w:hAnsi="Arial" w:cs="Arial"/>
          <w:sz w:val="24"/>
          <w:szCs w:val="24"/>
        </w:rPr>
        <w:t>etc.</w:t>
      </w:r>
    </w:p>
    <w:p w:rsidR="00544DEF" w:rsidRPr="00544DEF" w:rsidRDefault="00544DEF" w:rsidP="00544DEF">
      <w:pPr>
        <w:rPr>
          <w:rFonts w:ascii="Arial" w:hAnsi="Arial" w:cs="Arial"/>
          <w:sz w:val="24"/>
          <w:szCs w:val="24"/>
        </w:rPr>
      </w:pPr>
      <w:r w:rsidRPr="00544DEF">
        <w:rPr>
          <w:rFonts w:ascii="Arial" w:hAnsi="Arial" w:cs="Arial"/>
          <w:sz w:val="24"/>
          <w:szCs w:val="24"/>
        </w:rPr>
        <w:t xml:space="preserve">- </w:t>
      </w:r>
      <w:r w:rsidRPr="00544DEF">
        <w:rPr>
          <w:rFonts w:ascii="Arial" w:hAnsi="Arial" w:cs="Arial"/>
          <w:b/>
          <w:sz w:val="24"/>
          <w:szCs w:val="24"/>
        </w:rPr>
        <w:t>Valoración del arco articular</w:t>
      </w:r>
      <w:r w:rsidRPr="00544DEF">
        <w:rPr>
          <w:rFonts w:ascii="Arial" w:hAnsi="Arial" w:cs="Arial"/>
          <w:sz w:val="24"/>
          <w:szCs w:val="24"/>
        </w:rPr>
        <w:t xml:space="preserve"> (grados) de articulación proximal. </w:t>
      </w:r>
    </w:p>
    <w:p w:rsidR="00544DEF" w:rsidRPr="00544DEF" w:rsidRDefault="00544DEF" w:rsidP="00544DEF">
      <w:pPr>
        <w:rPr>
          <w:rFonts w:ascii="Arial" w:hAnsi="Arial" w:cs="Arial"/>
          <w:sz w:val="24"/>
          <w:szCs w:val="24"/>
        </w:rPr>
      </w:pPr>
      <w:r w:rsidRPr="00544DEF">
        <w:rPr>
          <w:rFonts w:ascii="Arial" w:hAnsi="Arial" w:cs="Arial"/>
          <w:sz w:val="24"/>
          <w:szCs w:val="24"/>
        </w:rPr>
        <w:t>-</w:t>
      </w:r>
      <w:r w:rsidRPr="00544DEF">
        <w:rPr>
          <w:rFonts w:ascii="Arial" w:hAnsi="Arial" w:cs="Arial"/>
          <w:b/>
          <w:sz w:val="24"/>
          <w:szCs w:val="24"/>
        </w:rPr>
        <w:t>Valoración muscular</w:t>
      </w:r>
      <w:r w:rsidRPr="00544DEF">
        <w:rPr>
          <w:rFonts w:ascii="Arial" w:hAnsi="Arial" w:cs="Arial"/>
          <w:sz w:val="24"/>
          <w:szCs w:val="24"/>
        </w:rPr>
        <w:t xml:space="preserve"> (notas): valorar los movimientos libres que realiza con el</w:t>
      </w:r>
    </w:p>
    <w:p w:rsidR="00D7433B" w:rsidRPr="00544DEF" w:rsidRDefault="00544DEF" w:rsidP="00544DEF">
      <w:pPr>
        <w:rPr>
          <w:rFonts w:ascii="Arial" w:hAnsi="Arial" w:cs="Arial"/>
          <w:sz w:val="24"/>
          <w:szCs w:val="24"/>
        </w:rPr>
      </w:pPr>
      <w:r w:rsidRPr="00544DEF">
        <w:rPr>
          <w:rFonts w:ascii="Arial" w:hAnsi="Arial" w:cs="Arial"/>
          <w:sz w:val="24"/>
          <w:szCs w:val="24"/>
        </w:rPr>
        <w:t>Muñón y los que logra vencer con diferentes grados de resistencia</w:t>
      </w:r>
      <w:r w:rsidR="00EB6790" w:rsidRPr="00544DEF">
        <w:rPr>
          <w:rFonts w:ascii="Arial" w:hAnsi="Arial" w:cs="Arial"/>
          <w:sz w:val="24"/>
          <w:szCs w:val="24"/>
        </w:rPr>
        <w:t xml:space="preserve"> </w:t>
      </w:r>
      <w:r w:rsidR="009C5304">
        <w:rPr>
          <w:rFonts w:ascii="Arial" w:hAnsi="Arial" w:cs="Arial"/>
          <w:sz w:val="24"/>
          <w:szCs w:val="24"/>
        </w:rPr>
        <w:t xml:space="preserve">a terapia. </w:t>
      </w:r>
      <w:r w:rsidR="00EB6790" w:rsidRPr="00544DEF">
        <w:rPr>
          <w:rFonts w:ascii="Arial" w:hAnsi="Arial" w:cs="Arial"/>
          <w:sz w:val="24"/>
          <w:szCs w:val="24"/>
        </w:rPr>
        <w:t xml:space="preserve">  </w:t>
      </w:r>
    </w:p>
    <w:p w:rsidR="00EB6790" w:rsidRPr="00544DEF" w:rsidRDefault="00EB6790">
      <w:pPr>
        <w:rPr>
          <w:rFonts w:ascii="Arial" w:hAnsi="Arial" w:cs="Arial"/>
          <w:sz w:val="24"/>
          <w:szCs w:val="24"/>
        </w:rPr>
      </w:pPr>
    </w:p>
    <w:p w:rsidR="00EB6790" w:rsidRDefault="009C5304">
      <w:pPr>
        <w:rPr>
          <w:rFonts w:ascii="Arial" w:hAnsi="Arial" w:cs="Arial"/>
          <w:b/>
          <w:sz w:val="24"/>
          <w:szCs w:val="24"/>
        </w:rPr>
      </w:pPr>
      <w:r w:rsidRPr="009C5304">
        <w:rPr>
          <w:rFonts w:ascii="Arial" w:hAnsi="Arial" w:cs="Arial"/>
          <w:b/>
          <w:sz w:val="24"/>
          <w:szCs w:val="24"/>
        </w:rPr>
        <w:t>Tratamiento rehabilitador en la etapa pre</w:t>
      </w:r>
      <w:r w:rsidR="0053225D">
        <w:rPr>
          <w:rFonts w:ascii="Arial" w:hAnsi="Arial" w:cs="Arial"/>
          <w:b/>
          <w:sz w:val="24"/>
          <w:szCs w:val="24"/>
        </w:rPr>
        <w:t xml:space="preserve"> </w:t>
      </w:r>
      <w:r w:rsidRPr="009C5304">
        <w:rPr>
          <w:rFonts w:ascii="Arial" w:hAnsi="Arial" w:cs="Arial"/>
          <w:b/>
          <w:sz w:val="24"/>
          <w:szCs w:val="24"/>
        </w:rPr>
        <w:t>protésica</w:t>
      </w:r>
    </w:p>
    <w:p w:rsidR="009C5304" w:rsidRDefault="009C5304" w:rsidP="009C5304">
      <w:pPr>
        <w:rPr>
          <w:rFonts w:ascii="Arial" w:hAnsi="Arial" w:cs="Arial"/>
          <w:sz w:val="24"/>
          <w:szCs w:val="24"/>
        </w:rPr>
      </w:pPr>
      <w:r w:rsidRPr="009C5304">
        <w:rPr>
          <w:rFonts w:ascii="Arial" w:hAnsi="Arial" w:cs="Arial"/>
          <w:sz w:val="24"/>
          <w:szCs w:val="24"/>
        </w:rPr>
        <w:t>Los objet</w:t>
      </w:r>
      <w:r>
        <w:rPr>
          <w:rFonts w:ascii="Arial" w:hAnsi="Arial" w:cs="Arial"/>
          <w:sz w:val="24"/>
          <w:szCs w:val="24"/>
        </w:rPr>
        <w:t>ivos en esta etapa consisten en c</w:t>
      </w:r>
      <w:r w:rsidRPr="009C5304">
        <w:rPr>
          <w:rFonts w:ascii="Arial" w:hAnsi="Arial" w:cs="Arial"/>
          <w:sz w:val="24"/>
          <w:szCs w:val="24"/>
        </w:rPr>
        <w:t xml:space="preserve">onseguir una independencia funcional respecto a </w:t>
      </w:r>
      <w:r>
        <w:rPr>
          <w:rFonts w:ascii="Arial" w:hAnsi="Arial" w:cs="Arial"/>
          <w:sz w:val="24"/>
          <w:szCs w:val="24"/>
        </w:rPr>
        <w:t>los autocuidados y la movilidad s</w:t>
      </w:r>
      <w:r w:rsidRPr="009C5304">
        <w:rPr>
          <w:rFonts w:ascii="Arial" w:hAnsi="Arial" w:cs="Arial"/>
          <w:sz w:val="24"/>
          <w:szCs w:val="24"/>
        </w:rPr>
        <w:t>in una prótesis, así como preparar al paciente y a su miembro residual pa</w:t>
      </w:r>
      <w:r>
        <w:rPr>
          <w:rFonts w:ascii="Arial" w:hAnsi="Arial" w:cs="Arial"/>
          <w:sz w:val="24"/>
          <w:szCs w:val="24"/>
        </w:rPr>
        <w:t xml:space="preserve">ra el uso </w:t>
      </w:r>
      <w:r w:rsidRPr="009C5304">
        <w:rPr>
          <w:rFonts w:ascii="Arial" w:hAnsi="Arial" w:cs="Arial"/>
          <w:sz w:val="24"/>
          <w:szCs w:val="24"/>
        </w:rPr>
        <w:t>de la prótesis.</w:t>
      </w:r>
    </w:p>
    <w:p w:rsidR="009C5304" w:rsidRPr="00FA2415" w:rsidRDefault="009C5304" w:rsidP="009C5304">
      <w:pPr>
        <w:rPr>
          <w:rFonts w:ascii="Arial" w:hAnsi="Arial" w:cs="Arial"/>
          <w:b/>
          <w:sz w:val="24"/>
          <w:szCs w:val="24"/>
        </w:rPr>
      </w:pPr>
      <w:r w:rsidRPr="00FA2415">
        <w:rPr>
          <w:rFonts w:ascii="Arial" w:hAnsi="Arial" w:cs="Arial"/>
          <w:b/>
          <w:sz w:val="24"/>
          <w:szCs w:val="24"/>
        </w:rPr>
        <w:t>Esta preparación se logra mediante:</w:t>
      </w:r>
    </w:p>
    <w:p w:rsidR="009C5304" w:rsidRPr="009C5304" w:rsidRDefault="00FA2415" w:rsidP="009C5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C5304" w:rsidRPr="009C5304">
        <w:rPr>
          <w:rFonts w:ascii="Arial" w:hAnsi="Arial" w:cs="Arial"/>
          <w:sz w:val="24"/>
          <w:szCs w:val="24"/>
        </w:rPr>
        <w:t xml:space="preserve"> Aprendizaje de la realización del ve</w:t>
      </w:r>
      <w:r>
        <w:rPr>
          <w:rFonts w:ascii="Arial" w:hAnsi="Arial" w:cs="Arial"/>
          <w:sz w:val="24"/>
          <w:szCs w:val="24"/>
        </w:rPr>
        <w:t xml:space="preserve">ndaje del miembro residual para </w:t>
      </w:r>
      <w:r w:rsidR="009C5304" w:rsidRPr="009C5304">
        <w:rPr>
          <w:rFonts w:ascii="Arial" w:hAnsi="Arial" w:cs="Arial"/>
          <w:sz w:val="24"/>
          <w:szCs w:val="24"/>
        </w:rPr>
        <w:t>conseguir y dar la forma deseada al muñón.</w:t>
      </w:r>
    </w:p>
    <w:p w:rsidR="009C5304" w:rsidRPr="009C5304" w:rsidRDefault="00FA2415" w:rsidP="009C5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C5304" w:rsidRPr="009C5304">
        <w:rPr>
          <w:rFonts w:ascii="Arial" w:hAnsi="Arial" w:cs="Arial"/>
          <w:sz w:val="24"/>
          <w:szCs w:val="24"/>
        </w:rPr>
        <w:t xml:space="preserve"> Ejercicios fortalecedores del muñón.</w:t>
      </w:r>
    </w:p>
    <w:p w:rsidR="009C5304" w:rsidRPr="009C5304" w:rsidRDefault="00FA2415" w:rsidP="009C5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C5304" w:rsidRPr="009C5304">
        <w:rPr>
          <w:rFonts w:ascii="Arial" w:hAnsi="Arial" w:cs="Arial"/>
          <w:sz w:val="24"/>
          <w:szCs w:val="24"/>
        </w:rPr>
        <w:t xml:space="preserve"> Ejercicios para ampliar y conservar arco articular.</w:t>
      </w:r>
    </w:p>
    <w:p w:rsidR="009C5304" w:rsidRDefault="00FA2415" w:rsidP="009C5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C5304" w:rsidRPr="009C5304">
        <w:rPr>
          <w:rFonts w:ascii="Arial" w:hAnsi="Arial" w:cs="Arial"/>
          <w:sz w:val="24"/>
          <w:szCs w:val="24"/>
        </w:rPr>
        <w:t xml:space="preserve"> Mecanoterapia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A2415" w:rsidRDefault="00FA2415" w:rsidP="009C5304">
      <w:pPr>
        <w:rPr>
          <w:rFonts w:ascii="Arial" w:hAnsi="Arial" w:cs="Arial"/>
          <w:sz w:val="24"/>
          <w:szCs w:val="24"/>
        </w:rPr>
      </w:pPr>
      <w:r w:rsidRPr="00FA2415">
        <w:rPr>
          <w:rFonts w:ascii="Arial" w:hAnsi="Arial" w:cs="Arial"/>
          <w:sz w:val="24"/>
          <w:szCs w:val="24"/>
        </w:rPr>
        <w:t>Cuando el paciente ha alcanzado buena fuerza mu</w:t>
      </w:r>
      <w:r>
        <w:rPr>
          <w:rFonts w:ascii="Arial" w:hAnsi="Arial" w:cs="Arial"/>
          <w:sz w:val="24"/>
          <w:szCs w:val="24"/>
        </w:rPr>
        <w:t xml:space="preserve">scular, buena configuración del </w:t>
      </w:r>
      <w:r w:rsidRPr="00FA2415">
        <w:rPr>
          <w:rFonts w:ascii="Arial" w:hAnsi="Arial" w:cs="Arial"/>
          <w:sz w:val="24"/>
          <w:szCs w:val="24"/>
        </w:rPr>
        <w:t>Muñón y no presenta complicaciones</w:t>
      </w:r>
      <w:r w:rsidR="0053225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se  canaliza a trabajo social para que haga el trámite para el apoyo de prótesis en </w:t>
      </w:r>
      <w:proofErr w:type="spellStart"/>
      <w:r>
        <w:rPr>
          <w:rFonts w:ascii="Arial" w:hAnsi="Arial" w:cs="Arial"/>
          <w:sz w:val="24"/>
          <w:szCs w:val="24"/>
        </w:rPr>
        <w:t>dif</w:t>
      </w:r>
      <w:proofErr w:type="spellEnd"/>
      <w:r>
        <w:rPr>
          <w:rFonts w:ascii="Arial" w:hAnsi="Arial" w:cs="Arial"/>
          <w:sz w:val="24"/>
          <w:szCs w:val="24"/>
        </w:rPr>
        <w:t xml:space="preserve"> Jalisco.  </w:t>
      </w:r>
    </w:p>
    <w:p w:rsidR="00FA2415" w:rsidRDefault="00FA2415" w:rsidP="009C5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vez que pasa las pruebas y el protocolo de trabajo social </w:t>
      </w:r>
      <w:r w:rsidR="0053225D">
        <w:rPr>
          <w:rFonts w:ascii="Arial" w:hAnsi="Arial" w:cs="Arial"/>
          <w:sz w:val="24"/>
          <w:szCs w:val="24"/>
        </w:rPr>
        <w:t xml:space="preserve">el paciente recibe su prótesis de acuerdo al programa de </w:t>
      </w:r>
      <w:proofErr w:type="spellStart"/>
      <w:r w:rsidR="0053225D">
        <w:rPr>
          <w:rFonts w:ascii="Arial" w:hAnsi="Arial" w:cs="Arial"/>
          <w:sz w:val="24"/>
          <w:szCs w:val="24"/>
        </w:rPr>
        <w:t>dif</w:t>
      </w:r>
      <w:proofErr w:type="spellEnd"/>
      <w:r w:rsidR="0053225D">
        <w:rPr>
          <w:rFonts w:ascii="Arial" w:hAnsi="Arial" w:cs="Arial"/>
          <w:sz w:val="24"/>
          <w:szCs w:val="24"/>
        </w:rPr>
        <w:t xml:space="preserve"> Jalisco. </w:t>
      </w:r>
    </w:p>
    <w:p w:rsidR="0053225D" w:rsidRDefault="0053225D" w:rsidP="009C5304">
      <w:pPr>
        <w:rPr>
          <w:rFonts w:ascii="Arial" w:hAnsi="Arial" w:cs="Arial"/>
          <w:sz w:val="24"/>
          <w:szCs w:val="24"/>
        </w:rPr>
      </w:pPr>
    </w:p>
    <w:p w:rsidR="0053225D" w:rsidRPr="009C5304" w:rsidRDefault="0053225D" w:rsidP="009C5304">
      <w:pPr>
        <w:rPr>
          <w:rFonts w:ascii="Arial" w:hAnsi="Arial" w:cs="Arial"/>
          <w:sz w:val="24"/>
          <w:szCs w:val="24"/>
        </w:rPr>
      </w:pPr>
    </w:p>
    <w:sectPr w:rsidR="0053225D" w:rsidRPr="009C53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7BB" w:rsidRDefault="005B77BB" w:rsidP="005B77BB">
      <w:pPr>
        <w:spacing w:after="0" w:line="240" w:lineRule="auto"/>
      </w:pPr>
      <w:r>
        <w:separator/>
      </w:r>
    </w:p>
  </w:endnote>
  <w:endnote w:type="continuationSeparator" w:id="0">
    <w:p w:rsidR="005B77BB" w:rsidRDefault="005B77BB" w:rsidP="005B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7BB" w:rsidRDefault="005B77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7BB" w:rsidRDefault="005B77B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7BB" w:rsidRDefault="005B77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7BB" w:rsidRDefault="005B77BB" w:rsidP="005B77BB">
      <w:pPr>
        <w:spacing w:after="0" w:line="240" w:lineRule="auto"/>
      </w:pPr>
      <w:r>
        <w:separator/>
      </w:r>
    </w:p>
  </w:footnote>
  <w:footnote w:type="continuationSeparator" w:id="0">
    <w:p w:rsidR="005B77BB" w:rsidRDefault="005B77BB" w:rsidP="005B7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7BB" w:rsidRDefault="005B77B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7BB" w:rsidRDefault="005B77BB">
    <w:pPr>
      <w:pStyle w:val="Encabezado"/>
    </w:pPr>
    <w:bookmarkStart w:id="0" w:name="_GoBack"/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046A1E3" wp14:editId="70BD66B1">
          <wp:simplePos x="0" y="0"/>
          <wp:positionH relativeFrom="page">
            <wp:posOffset>-9525</wp:posOffset>
          </wp:positionH>
          <wp:positionV relativeFrom="paragraph">
            <wp:posOffset>-444500</wp:posOffset>
          </wp:positionV>
          <wp:extent cx="7877175" cy="1019273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7175" cy="101927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7BB" w:rsidRDefault="005B77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90"/>
    <w:rsid w:val="0053225D"/>
    <w:rsid w:val="00544DEF"/>
    <w:rsid w:val="005B77BB"/>
    <w:rsid w:val="009C5304"/>
    <w:rsid w:val="00D7433B"/>
    <w:rsid w:val="00EB6790"/>
    <w:rsid w:val="00FA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77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7BB"/>
  </w:style>
  <w:style w:type="paragraph" w:styleId="Piedepgina">
    <w:name w:val="footer"/>
    <w:basedOn w:val="Normal"/>
    <w:link w:val="PiedepginaCar"/>
    <w:uiPriority w:val="99"/>
    <w:unhideWhenUsed/>
    <w:rsid w:val="005B77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77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7BB"/>
  </w:style>
  <w:style w:type="paragraph" w:styleId="Piedepgina">
    <w:name w:val="footer"/>
    <w:basedOn w:val="Normal"/>
    <w:link w:val="PiedepginaCar"/>
    <w:uiPriority w:val="99"/>
    <w:unhideWhenUsed/>
    <w:rsid w:val="005B77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LTSB Maximum EX</dc:creator>
  <cp:lastModifiedBy>UBR</cp:lastModifiedBy>
  <cp:revision>2</cp:revision>
  <dcterms:created xsi:type="dcterms:W3CDTF">2020-02-10T20:07:00Z</dcterms:created>
  <dcterms:modified xsi:type="dcterms:W3CDTF">2020-03-04T17:25:00Z</dcterms:modified>
</cp:coreProperties>
</file>