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</w:t>
      </w:r>
      <w:r w:rsidR="000526C9">
        <w:rPr>
          <w:sz w:val="24"/>
          <w:szCs w:val="24"/>
        </w:rPr>
        <w:t xml:space="preserve"> </w:t>
      </w:r>
      <w:r w:rsidRPr="00D45B9E">
        <w:rPr>
          <w:sz w:val="24"/>
          <w:szCs w:val="24"/>
        </w:rPr>
        <w:t>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D45B9E">
        <w:rPr>
          <w:sz w:val="24"/>
          <w:szCs w:val="24"/>
        </w:rPr>
        <w:t xml:space="preserve"> </w:t>
      </w:r>
      <w:r w:rsidR="004367CF">
        <w:rPr>
          <w:b/>
          <w:sz w:val="24"/>
          <w:szCs w:val="24"/>
        </w:rPr>
        <w:t>JULIO</w:t>
      </w:r>
      <w:r w:rsidR="00390E81" w:rsidRPr="00390E81">
        <w:rPr>
          <w:b/>
          <w:sz w:val="24"/>
          <w:szCs w:val="24"/>
        </w:rPr>
        <w:t xml:space="preserve"> </w:t>
      </w:r>
      <w:r w:rsidR="009C56A0">
        <w:rPr>
          <w:b/>
          <w:sz w:val="24"/>
          <w:szCs w:val="24"/>
        </w:rPr>
        <w:t>DE 2020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6F460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6F460F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8776C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6F460F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8776C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6F460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6F460F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6F460F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74780C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F460F"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z w:val="24"/>
                <w:szCs w:val="24"/>
              </w:rPr>
              <w:t>PACIENTE</w:t>
            </w:r>
            <w:r w:rsidR="006F460F">
              <w:rPr>
                <w:b/>
                <w:sz w:val="24"/>
                <w:szCs w:val="24"/>
              </w:rPr>
              <w:t>S</w:t>
            </w:r>
          </w:p>
          <w:p w:rsidR="0074780C" w:rsidRDefault="000526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56A0" w:rsidRDefault="0074780C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460F">
              <w:rPr>
                <w:sz w:val="24"/>
                <w:szCs w:val="24"/>
              </w:rPr>
              <w:t>02</w:t>
            </w:r>
            <w:r w:rsidR="0078776C">
              <w:rPr>
                <w:sz w:val="24"/>
                <w:szCs w:val="24"/>
              </w:rPr>
              <w:t xml:space="preserve">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6F460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</w:t>
            </w:r>
            <w:r w:rsidR="007D015C">
              <w:rPr>
                <w:sz w:val="24"/>
                <w:szCs w:val="24"/>
              </w:rPr>
              <w:t xml:space="preserve"> 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6F460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6F460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05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3F399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F460F">
              <w:rPr>
                <w:b/>
                <w:sz w:val="24"/>
                <w:szCs w:val="24"/>
              </w:rPr>
              <w:t xml:space="preserve">03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533A4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F399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6604B7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                                </w:t>
      </w:r>
    </w:p>
    <w:p w:rsidR="006F099B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62336" behindDoc="0" locked="0" layoutInCell="1" allowOverlap="1" wp14:anchorId="2A9AEC99" wp14:editId="14736BF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43100" cy="2590800"/>
            <wp:effectExtent l="0" t="0" r="0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666591_385293062429816_7843480018656538841_n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768" cy="2593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99B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br w:type="textWrapping" w:clear="all"/>
      </w: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228854" cy="297180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116872_301671534510328_3282109778160764807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130" cy="29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</w:t>
      </w:r>
    </w:p>
    <w:p w:rsidR="006F099B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</w:t>
      </w: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056F5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60D784A" wp14:editId="6DCC7397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</w:t>
      </w:r>
    </w:p>
    <w:p w:rsidR="000556AC" w:rsidRDefault="00C43362" w:rsidP="003E310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5A8A3916" wp14:editId="03BCEEFE">
            <wp:simplePos x="0" y="0"/>
            <wp:positionH relativeFrom="page">
              <wp:posOffset>-19050</wp:posOffset>
            </wp:positionH>
            <wp:positionV relativeFrom="paragraph">
              <wp:posOffset>-899795</wp:posOffset>
            </wp:positionV>
            <wp:extent cx="7875905" cy="102965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5905" cy="1029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F16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332AE1" w:rsidRDefault="00332AE1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10EFD" w:rsidRPr="00002D13" w:rsidRDefault="004E531B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</w:t>
      </w:r>
      <w:r w:rsidR="009C56A0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ASUNTO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6F460F">
        <w:rPr>
          <w:rFonts w:ascii="Arial" w:eastAsia="Times New Roman" w:hAnsi="Arial" w:cs="Arial"/>
          <w:b/>
          <w:sz w:val="24"/>
          <w:szCs w:val="24"/>
          <w:lang w:val="es-ES" w:eastAsia="es-ES"/>
        </w:rPr>
        <w:t>Julio</w:t>
      </w:r>
      <w:r w:rsidR="0063630E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2020,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  <w:bookmarkStart w:id="0" w:name="_GoBack"/>
      <w:bookmarkEnd w:id="0"/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Pr="00D80DD1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C43362">
        <w:rPr>
          <w:rFonts w:ascii="Arial" w:eastAsia="Times New Roman" w:hAnsi="Arial" w:cs="Arial"/>
          <w:sz w:val="24"/>
          <w:szCs w:val="24"/>
          <w:lang w:val="es-ES" w:eastAsia="es-ES"/>
        </w:rPr>
        <w:t>JALISCO, 05</w:t>
      </w:r>
      <w:r w:rsidR="006F460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DE AGOSTO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2020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Pr="00721CE7" w:rsidRDefault="001A180A" w:rsidP="001A180A">
      <w:pPr>
        <w:rPr>
          <w:rFonts w:ascii="Arial" w:eastAsia="Times New Roman" w:hAnsi="Arial" w:cs="Arial"/>
          <w:sz w:val="18"/>
          <w:szCs w:val="18"/>
          <w:lang w:val="es-ES" w:eastAsia="es-ES"/>
        </w:rPr>
        <w:sectPr w:rsidR="0037052B" w:rsidRPr="00721CE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21CE7">
        <w:rPr>
          <w:rFonts w:ascii="Arial" w:eastAsia="Times New Roman" w:hAnsi="Arial" w:cs="Arial"/>
          <w:sz w:val="18"/>
          <w:szCs w:val="18"/>
          <w:lang w:val="es-ES" w:eastAsia="es-ES"/>
        </w:rPr>
        <w:t>FIRMA DE RECIBIDO._______________________.</w:t>
      </w:r>
    </w:p>
    <w:tbl>
      <w:tblPr>
        <w:tblpPr w:leftFromText="141" w:rightFromText="141" w:horzAnchor="margin" w:tblpXSpec="center" w:tblpY="-1425"/>
        <w:tblW w:w="155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327"/>
        <w:gridCol w:w="341"/>
        <w:gridCol w:w="555"/>
        <w:gridCol w:w="366"/>
        <w:gridCol w:w="385"/>
        <w:gridCol w:w="471"/>
        <w:gridCol w:w="697"/>
        <w:gridCol w:w="517"/>
        <w:gridCol w:w="637"/>
        <w:gridCol w:w="890"/>
        <w:gridCol w:w="779"/>
        <w:gridCol w:w="463"/>
        <w:gridCol w:w="700"/>
        <w:gridCol w:w="403"/>
        <w:gridCol w:w="684"/>
        <w:gridCol w:w="738"/>
        <w:gridCol w:w="401"/>
        <w:gridCol w:w="553"/>
        <w:gridCol w:w="557"/>
        <w:gridCol w:w="141"/>
        <w:gridCol w:w="822"/>
        <w:gridCol w:w="698"/>
        <w:gridCol w:w="380"/>
        <w:gridCol w:w="773"/>
        <w:gridCol w:w="436"/>
        <w:gridCol w:w="471"/>
        <w:gridCol w:w="471"/>
      </w:tblGrid>
      <w:tr w:rsidR="0086727E" w:rsidRPr="0086727E" w:rsidTr="0029779E">
        <w:trPr>
          <w:trHeight w:val="163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6F460F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01-07</w:t>
            </w:r>
            <w:r w:rsidR="009C56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 w:rsidR="000F4C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03-08-</w:t>
            </w:r>
            <w:r w:rsidR="009041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29779E">
        <w:trPr>
          <w:trHeight w:val="163"/>
        </w:trPr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47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43362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1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29779E">
        <w:trPr>
          <w:trHeight w:val="87"/>
        </w:trPr>
        <w:tc>
          <w:tcPr>
            <w:tcW w:w="1413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29779E">
        <w:trPr>
          <w:trHeight w:val="122"/>
        </w:trPr>
        <w:tc>
          <w:tcPr>
            <w:tcW w:w="1551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A207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370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370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370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370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207D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370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370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05</w:t>
            </w: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A207D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B3703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29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37037" w:rsidP="00B37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B3703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B3703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207D0" w:rsidRDefault="00A207D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207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906277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</w:t>
            </w:r>
            <w:r w:rsidR="00B3703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08</w:t>
            </w: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69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63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77720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6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A2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207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A207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77720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E21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6F4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F460F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6F4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90627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B370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721CE7" w:rsidRDefault="00906277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B370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721CE7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21C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B370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A207D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A207D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207D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77720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37037" w:rsidRPr="0086727E" w:rsidRDefault="00B370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537669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76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B370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E26D45" w:rsidRDefault="00B37037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721CE7" w:rsidRDefault="00B37037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06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207D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E2151" w:rsidRDefault="00E77720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AE21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370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98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A207D0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207D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6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204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5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29779E" w:rsidRPr="0086727E" w:rsidTr="0029779E">
        <w:trPr>
          <w:trHeight w:val="181"/>
        </w:trPr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622F04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E7772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29779E" w:rsidRPr="0086727E" w:rsidTr="0029779E">
        <w:trPr>
          <w:trHeight w:val="15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A207D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A207D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A207D0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63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E777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22F04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9779E" w:rsidRPr="0086727E" w:rsidTr="0029779E">
        <w:trPr>
          <w:trHeight w:val="14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86727E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76" w:rsidRDefault="00E75C76" w:rsidP="009D22CC">
      <w:pPr>
        <w:spacing w:after="0" w:line="240" w:lineRule="auto"/>
      </w:pPr>
      <w:r>
        <w:separator/>
      </w:r>
    </w:p>
  </w:endnote>
  <w:endnote w:type="continuationSeparator" w:id="0">
    <w:p w:rsidR="00E75C76" w:rsidRDefault="00E75C76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76" w:rsidRDefault="00E75C76" w:rsidP="009D22CC">
      <w:pPr>
        <w:spacing w:after="0" w:line="240" w:lineRule="auto"/>
      </w:pPr>
      <w:r>
        <w:separator/>
      </w:r>
    </w:p>
  </w:footnote>
  <w:footnote w:type="continuationSeparator" w:id="0">
    <w:p w:rsidR="00E75C76" w:rsidRDefault="00E75C76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EFD"/>
    <w:rsid w:val="0003104B"/>
    <w:rsid w:val="000375E5"/>
    <w:rsid w:val="000458A0"/>
    <w:rsid w:val="00052505"/>
    <w:rsid w:val="000526C9"/>
    <w:rsid w:val="000556AC"/>
    <w:rsid w:val="00056F56"/>
    <w:rsid w:val="000A1C54"/>
    <w:rsid w:val="000D03D3"/>
    <w:rsid w:val="000F2DFA"/>
    <w:rsid w:val="000F4CAB"/>
    <w:rsid w:val="00115313"/>
    <w:rsid w:val="00127ABD"/>
    <w:rsid w:val="00145350"/>
    <w:rsid w:val="00147CCD"/>
    <w:rsid w:val="001522FF"/>
    <w:rsid w:val="0018438D"/>
    <w:rsid w:val="001A180A"/>
    <w:rsid w:val="001B04A8"/>
    <w:rsid w:val="001B6136"/>
    <w:rsid w:val="001F0DF8"/>
    <w:rsid w:val="001F4C3C"/>
    <w:rsid w:val="00202132"/>
    <w:rsid w:val="00216AA5"/>
    <w:rsid w:val="00235306"/>
    <w:rsid w:val="00241718"/>
    <w:rsid w:val="00247773"/>
    <w:rsid w:val="00264D55"/>
    <w:rsid w:val="00277203"/>
    <w:rsid w:val="00292BAC"/>
    <w:rsid w:val="0029779E"/>
    <w:rsid w:val="002B63C2"/>
    <w:rsid w:val="002C1EA4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D572E"/>
    <w:rsid w:val="003E310E"/>
    <w:rsid w:val="003E40B1"/>
    <w:rsid w:val="003F399F"/>
    <w:rsid w:val="003F7666"/>
    <w:rsid w:val="00404D8A"/>
    <w:rsid w:val="00405814"/>
    <w:rsid w:val="00417391"/>
    <w:rsid w:val="004367CF"/>
    <w:rsid w:val="00442CC5"/>
    <w:rsid w:val="00460EAC"/>
    <w:rsid w:val="00493DBF"/>
    <w:rsid w:val="004B10CC"/>
    <w:rsid w:val="004E531B"/>
    <w:rsid w:val="00533A4F"/>
    <w:rsid w:val="00537669"/>
    <w:rsid w:val="00540732"/>
    <w:rsid w:val="00540D45"/>
    <w:rsid w:val="0054658E"/>
    <w:rsid w:val="005A0CC6"/>
    <w:rsid w:val="005A3851"/>
    <w:rsid w:val="00622F04"/>
    <w:rsid w:val="0062509B"/>
    <w:rsid w:val="0063371B"/>
    <w:rsid w:val="0063630E"/>
    <w:rsid w:val="00644283"/>
    <w:rsid w:val="006604B7"/>
    <w:rsid w:val="00696442"/>
    <w:rsid w:val="006E78F7"/>
    <w:rsid w:val="006F08B4"/>
    <w:rsid w:val="006F099B"/>
    <w:rsid w:val="006F10B8"/>
    <w:rsid w:val="006F2537"/>
    <w:rsid w:val="006F460F"/>
    <w:rsid w:val="0070635E"/>
    <w:rsid w:val="00707D58"/>
    <w:rsid w:val="0071446A"/>
    <w:rsid w:val="00716D6F"/>
    <w:rsid w:val="00721CE7"/>
    <w:rsid w:val="00722699"/>
    <w:rsid w:val="00747216"/>
    <w:rsid w:val="0074780C"/>
    <w:rsid w:val="00777A93"/>
    <w:rsid w:val="0078776C"/>
    <w:rsid w:val="00791C17"/>
    <w:rsid w:val="007B0AD6"/>
    <w:rsid w:val="007D015C"/>
    <w:rsid w:val="007D75C8"/>
    <w:rsid w:val="007F452B"/>
    <w:rsid w:val="00812A1A"/>
    <w:rsid w:val="008242BE"/>
    <w:rsid w:val="00847911"/>
    <w:rsid w:val="0085263B"/>
    <w:rsid w:val="00863B09"/>
    <w:rsid w:val="00864B4C"/>
    <w:rsid w:val="0086727E"/>
    <w:rsid w:val="0087695D"/>
    <w:rsid w:val="00882FD7"/>
    <w:rsid w:val="008949E3"/>
    <w:rsid w:val="008A2F26"/>
    <w:rsid w:val="008D4E93"/>
    <w:rsid w:val="00901AB1"/>
    <w:rsid w:val="00904181"/>
    <w:rsid w:val="00906277"/>
    <w:rsid w:val="00927200"/>
    <w:rsid w:val="00957CB7"/>
    <w:rsid w:val="00974758"/>
    <w:rsid w:val="00975416"/>
    <w:rsid w:val="0099423F"/>
    <w:rsid w:val="009B57CF"/>
    <w:rsid w:val="009C56A0"/>
    <w:rsid w:val="009C7F0F"/>
    <w:rsid w:val="009D22CC"/>
    <w:rsid w:val="009D5B3C"/>
    <w:rsid w:val="009F30CD"/>
    <w:rsid w:val="00A00BAF"/>
    <w:rsid w:val="00A07763"/>
    <w:rsid w:val="00A10D02"/>
    <w:rsid w:val="00A207D0"/>
    <w:rsid w:val="00A3587E"/>
    <w:rsid w:val="00A372A2"/>
    <w:rsid w:val="00A51C6A"/>
    <w:rsid w:val="00A97B6B"/>
    <w:rsid w:val="00AB04BF"/>
    <w:rsid w:val="00AC2A78"/>
    <w:rsid w:val="00AE2151"/>
    <w:rsid w:val="00B06EBC"/>
    <w:rsid w:val="00B22823"/>
    <w:rsid w:val="00B2661B"/>
    <w:rsid w:val="00B33EBF"/>
    <w:rsid w:val="00B37037"/>
    <w:rsid w:val="00B435DF"/>
    <w:rsid w:val="00B67ECD"/>
    <w:rsid w:val="00B67F5C"/>
    <w:rsid w:val="00B7140C"/>
    <w:rsid w:val="00BD3663"/>
    <w:rsid w:val="00BD3BFB"/>
    <w:rsid w:val="00BD5228"/>
    <w:rsid w:val="00C13B19"/>
    <w:rsid w:val="00C17F7C"/>
    <w:rsid w:val="00C430D7"/>
    <w:rsid w:val="00C43362"/>
    <w:rsid w:val="00C67AEA"/>
    <w:rsid w:val="00C823B5"/>
    <w:rsid w:val="00CA179D"/>
    <w:rsid w:val="00CE3968"/>
    <w:rsid w:val="00CF2F16"/>
    <w:rsid w:val="00D233CD"/>
    <w:rsid w:val="00D45B9E"/>
    <w:rsid w:val="00D46936"/>
    <w:rsid w:val="00D70661"/>
    <w:rsid w:val="00D80DD1"/>
    <w:rsid w:val="00D85343"/>
    <w:rsid w:val="00DA2C01"/>
    <w:rsid w:val="00DA50E5"/>
    <w:rsid w:val="00DC69B7"/>
    <w:rsid w:val="00E13ADA"/>
    <w:rsid w:val="00E26D45"/>
    <w:rsid w:val="00E45255"/>
    <w:rsid w:val="00E474C0"/>
    <w:rsid w:val="00E53813"/>
    <w:rsid w:val="00E75C76"/>
    <w:rsid w:val="00E77720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3206A"/>
    <w:rsid w:val="00F55ECD"/>
    <w:rsid w:val="00F66D9D"/>
    <w:rsid w:val="00FB0E99"/>
    <w:rsid w:val="00FC03E4"/>
    <w:rsid w:val="00FC04BF"/>
    <w:rsid w:val="00FC17CB"/>
    <w:rsid w:val="00FC4B7C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apiatuxcueca@tuxcueca.gob.m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4353-931C-4704-871B-4D405559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950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3</cp:revision>
  <cp:lastPrinted>2020-08-05T15:06:00Z</cp:lastPrinted>
  <dcterms:created xsi:type="dcterms:W3CDTF">2020-08-04T15:42:00Z</dcterms:created>
  <dcterms:modified xsi:type="dcterms:W3CDTF">2020-08-05T15:07:00Z</dcterms:modified>
</cp:coreProperties>
</file>